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560" w:lineRule="exact"/>
        <w:ind w:right="0" w:rightChars="0"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附件1：报价表</w:t>
      </w:r>
    </w:p>
    <w:bookmarkEnd w:id="0"/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560" w:lineRule="exact"/>
        <w:ind w:right="0" w:rightChars="0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</w:p>
    <w:tbl>
      <w:tblPr>
        <w:tblStyle w:val="4"/>
        <w:tblW w:w="0" w:type="auto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64"/>
        <w:gridCol w:w="1080"/>
        <w:gridCol w:w="1644"/>
        <w:gridCol w:w="1716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序号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货物名称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数量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单价（元）</w:t>
            </w: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合价（元）</w:t>
            </w:r>
          </w:p>
        </w:tc>
        <w:tc>
          <w:tcPr>
            <w:tcW w:w="142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候车亭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166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电子路牌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36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31"/>
                <w:szCs w:val="31"/>
              </w:rPr>
              <w:t>线路站牌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  <w:t>合计</w:t>
            </w:r>
          </w:p>
        </w:tc>
        <w:tc>
          <w:tcPr>
            <w:tcW w:w="17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8" w:afterAutospacing="0" w:line="435" w:lineRule="atLeast"/>
              <w:ind w:left="0" w:firstLine="645"/>
              <w:jc w:val="center"/>
              <w:rPr>
                <w:rFonts w:hint="default" w:ascii="仿宋_GB2312" w:eastAsia="仿宋_GB2312" w:cs="仿宋_GB2312"/>
                <w:color w:val="000000"/>
                <w:sz w:val="31"/>
                <w:szCs w:val="31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68" w:afterAutospacing="0" w:line="435" w:lineRule="atLeast"/>
        <w:ind w:left="645" w:leftChars="0" w:right="0" w:rightChars="0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注：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报价金额包含切割拆除、吊运、人工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劳保、税金、保险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等一切费用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79E133BE"/>
    <w:rsid w:val="79E1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0</TotalTime>
  <ScaleCrop>false</ScaleCrop>
  <LinksUpToDate>false</LinksUpToDate>
  <CharactersWithSpaces>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2022-09-21T09:40:00Z</dcterms:created>
  <dc:creator>凛冽时雨</dc:creator>
  <cp:lastModifiedBy>凛冽时雨</cp:lastModifiedBy>
  <dcterms:modified xsi:type="dcterms:W3CDTF">2022-09-21T09:41:43Z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0019D611BCE54A629CA2734BCC682B27</vt:lpwstr>
  </property>
</Properties>
</file>